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  <w:gridCol w:w="6040"/>
      </w:tblGrid>
      <w:tr w:rsidR="00E1189C" w:rsidRPr="00A5726C" w14:paraId="5C6B6619" w14:textId="77777777" w:rsidTr="00516F6D">
        <w:trPr>
          <w:trHeight w:val="2694"/>
        </w:trPr>
        <w:tc>
          <w:tcPr>
            <w:tcW w:w="4426" w:type="dxa"/>
          </w:tcPr>
          <w:p w14:paraId="582FBDA3" w14:textId="7385330A" w:rsidR="0061364F" w:rsidRPr="00A5726C" w:rsidRDefault="0061364F" w:rsidP="0061364F">
            <w:pPr>
              <w:rPr>
                <w:color w:val="666633"/>
                <w:sz w:val="22"/>
                <w:szCs w:val="22"/>
              </w:rPr>
            </w:pPr>
            <w:r w:rsidRPr="00A5726C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39F6FDB2" wp14:editId="3E8B8A58">
                  <wp:simplePos x="0" y="0"/>
                  <wp:positionH relativeFrom="margin">
                    <wp:posOffset>5715</wp:posOffset>
                  </wp:positionH>
                  <wp:positionV relativeFrom="paragraph">
                    <wp:posOffset>503</wp:posOffset>
                  </wp:positionV>
                  <wp:extent cx="2615565" cy="987425"/>
                  <wp:effectExtent l="0" t="0" r="0" b="3175"/>
                  <wp:wrapTight wrapText="bothSides">
                    <wp:wrapPolygon edited="0">
                      <wp:start x="0" y="0"/>
                      <wp:lineTo x="0" y="21253"/>
                      <wp:lineTo x="21395" y="21253"/>
                      <wp:lineTo x="21395" y="0"/>
                      <wp:lineTo x="0" y="0"/>
                    </wp:wrapPolygon>
                  </wp:wrapTight>
                  <wp:docPr id="91797058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97058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565" cy="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sdt>
              <w:sdtPr>
                <w:rPr>
                  <w:color w:val="666633"/>
                  <w:sz w:val="22"/>
                  <w:szCs w:val="22"/>
                </w:rPr>
                <w:id w:val="1877352818"/>
                <w:placeholder>
                  <w:docPart w:val="96BB26225B4640D5A87D59179FCD4400"/>
                </w:placeholder>
                <w15:appearance w15:val="hidden"/>
              </w:sdtPr>
              <w:sdtEndPr/>
              <w:sdtContent>
                <w:r w:rsidR="00D64826" w:rsidRPr="00A5726C">
                  <w:rPr>
                    <w:color w:val="666633"/>
                    <w:sz w:val="22"/>
                    <w:szCs w:val="22"/>
                  </w:rPr>
                  <w:t>30 Watt Rd</w:t>
                </w:r>
                <w:r w:rsidRPr="00A5726C">
                  <w:rPr>
                    <w:color w:val="666633"/>
                    <w:sz w:val="22"/>
                    <w:szCs w:val="22"/>
                  </w:rPr>
                  <w:t xml:space="preserve"> Mornington 3931</w:t>
                </w:r>
              </w:sdtContent>
            </w:sdt>
            <w:r w:rsidRPr="00A5726C">
              <w:rPr>
                <w:color w:val="666633"/>
                <w:sz w:val="22"/>
                <w:szCs w:val="22"/>
              </w:rPr>
              <w:t xml:space="preserve"> </w:t>
            </w:r>
          </w:p>
          <w:p w14:paraId="3A8AF680" w14:textId="60A5853E" w:rsidR="0061364F" w:rsidRPr="00A5726C" w:rsidRDefault="00843439" w:rsidP="0061364F">
            <w:pPr>
              <w:rPr>
                <w:color w:val="666633"/>
                <w:sz w:val="22"/>
                <w:szCs w:val="22"/>
              </w:rPr>
            </w:pPr>
            <w:sdt>
              <w:sdtPr>
                <w:rPr>
                  <w:color w:val="666633"/>
                  <w:sz w:val="22"/>
                  <w:szCs w:val="22"/>
                </w:rPr>
                <w:id w:val="1495763090"/>
                <w:placeholder>
                  <w:docPart w:val="ACB85FD1925B470EB2987A128AF8038C"/>
                </w:placeholder>
                <w15:appearance w15:val="hidden"/>
              </w:sdtPr>
              <w:sdtEndPr/>
              <w:sdtContent>
                <w:r w:rsidR="0061364F" w:rsidRPr="00A5726C">
                  <w:rPr>
                    <w:color w:val="666633"/>
                    <w:sz w:val="22"/>
                    <w:szCs w:val="22"/>
                  </w:rPr>
                  <w:t>5973 6936</w:t>
                </w:r>
              </w:sdtContent>
            </w:sdt>
          </w:p>
          <w:p w14:paraId="43868A67" w14:textId="37C416F5" w:rsidR="00E1189C" w:rsidRPr="00A5726C" w:rsidRDefault="0061364F" w:rsidP="0061364F">
            <w:pPr>
              <w:rPr>
                <w:sz w:val="22"/>
                <w:szCs w:val="22"/>
              </w:rPr>
            </w:pPr>
            <w:hyperlink r:id="rId12" w:history="1">
              <w:r w:rsidRPr="00A5726C">
                <w:rPr>
                  <w:rStyle w:val="Hyperlink"/>
                  <w:sz w:val="22"/>
                  <w:szCs w:val="22"/>
                </w:rPr>
                <w:t>www.southerntimberfloors.com</w:t>
              </w:r>
            </w:hyperlink>
          </w:p>
        </w:tc>
        <w:tc>
          <w:tcPr>
            <w:tcW w:w="6040" w:type="dxa"/>
          </w:tcPr>
          <w:p w14:paraId="3ED002C3" w14:textId="77777777" w:rsidR="00E1189C" w:rsidRPr="00A5726C" w:rsidRDefault="00E1189C" w:rsidP="00E1189C">
            <w:pPr>
              <w:rPr>
                <w:color w:val="666633"/>
                <w:sz w:val="22"/>
                <w:szCs w:val="22"/>
              </w:rPr>
            </w:pPr>
          </w:p>
          <w:p w14:paraId="534014D1" w14:textId="2E7612DA" w:rsidR="00E1189C" w:rsidRPr="00A5726C" w:rsidRDefault="00FD731E" w:rsidP="00FD731E">
            <w:pPr>
              <w:rPr>
                <w:b/>
                <w:bCs/>
                <w:sz w:val="22"/>
                <w:szCs w:val="22"/>
              </w:rPr>
            </w:pPr>
            <w:r w:rsidRPr="00A5726C">
              <w:rPr>
                <w:rStyle w:val="Hyperlink"/>
                <w:rFonts w:ascii="Segoe UI" w:hAnsi="Segoe UI" w:cs="Segoe UI"/>
                <w:noProof/>
                <w:sz w:val="22"/>
                <w:szCs w:val="22"/>
                <w:u w:val="none"/>
              </w:rPr>
              <w:drawing>
                <wp:inline distT="0" distB="0" distL="0" distR="0" wp14:anchorId="20D2DA3E" wp14:editId="58D54605">
                  <wp:extent cx="3698746" cy="1371600"/>
                  <wp:effectExtent l="0" t="0" r="0" b="0"/>
                  <wp:docPr id="778956442" name="Picture 3">
                    <a:hlinkClick xmlns:a="http://schemas.openxmlformats.org/drawingml/2006/main" r:id="rId13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7007" cy="138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27507" w14:textId="77777777" w:rsidR="00AB7AD5" w:rsidRPr="00A5726C" w:rsidRDefault="00AB7AD5">
      <w:pPr>
        <w:rPr>
          <w:b/>
          <w:bCs/>
          <w:sz w:val="22"/>
          <w:szCs w:val="22"/>
        </w:rPr>
      </w:pPr>
    </w:p>
    <w:p w14:paraId="7305C3DD" w14:textId="77777777" w:rsidR="00AB7AD5" w:rsidRPr="00A5726C" w:rsidRDefault="00AB7AD5">
      <w:pPr>
        <w:rPr>
          <w:b/>
          <w:bCs/>
          <w:sz w:val="22"/>
          <w:szCs w:val="22"/>
        </w:rPr>
      </w:pPr>
    </w:p>
    <w:p w14:paraId="2B7F1B93" w14:textId="6AC06C40" w:rsidR="00AB7AD5" w:rsidRPr="007252C4" w:rsidRDefault="00AB7AD5" w:rsidP="00AB7AD5">
      <w:pPr>
        <w:jc w:val="center"/>
        <w:rPr>
          <w:b/>
          <w:bCs/>
          <w:sz w:val="24"/>
          <w:szCs w:val="24"/>
        </w:rPr>
      </w:pPr>
      <w:r w:rsidRPr="007252C4">
        <w:rPr>
          <w:b/>
          <w:bCs/>
          <w:sz w:val="24"/>
          <w:szCs w:val="24"/>
        </w:rPr>
        <w:t>CUSTOMER MAINTENANCE &amp; CARE GUIDELINES</w:t>
      </w:r>
    </w:p>
    <w:p w14:paraId="42681FCC" w14:textId="77777777" w:rsidR="00AB7AD5" w:rsidRPr="007252C4" w:rsidRDefault="00AB7AD5">
      <w:pPr>
        <w:rPr>
          <w:b/>
          <w:bCs/>
          <w:sz w:val="24"/>
          <w:szCs w:val="24"/>
        </w:rPr>
      </w:pPr>
    </w:p>
    <w:p w14:paraId="77A2DEC7" w14:textId="06D29CB3" w:rsidR="00CA4496" w:rsidRPr="007252C4" w:rsidRDefault="00AB7AD5" w:rsidP="00CA4496">
      <w:pPr>
        <w:jc w:val="center"/>
        <w:rPr>
          <w:b/>
          <w:bCs/>
          <w:sz w:val="24"/>
          <w:szCs w:val="24"/>
        </w:rPr>
      </w:pPr>
      <w:r w:rsidRPr="007252C4">
        <w:rPr>
          <w:b/>
          <w:bCs/>
          <w:sz w:val="24"/>
          <w:szCs w:val="24"/>
        </w:rPr>
        <w:t xml:space="preserve">Engineered </w:t>
      </w:r>
      <w:r w:rsidR="00CA4496" w:rsidRPr="007252C4">
        <w:rPr>
          <w:b/>
          <w:bCs/>
          <w:sz w:val="24"/>
          <w:szCs w:val="24"/>
        </w:rPr>
        <w:t>P</w:t>
      </w:r>
      <w:r w:rsidRPr="007252C4">
        <w:rPr>
          <w:b/>
          <w:bCs/>
          <w:sz w:val="24"/>
          <w:szCs w:val="24"/>
        </w:rPr>
        <w:t>re-</w:t>
      </w:r>
      <w:r w:rsidR="00CA4496" w:rsidRPr="007252C4">
        <w:rPr>
          <w:b/>
          <w:bCs/>
          <w:sz w:val="24"/>
          <w:szCs w:val="24"/>
        </w:rPr>
        <w:t>F</w:t>
      </w:r>
      <w:r w:rsidRPr="007252C4">
        <w:rPr>
          <w:b/>
          <w:bCs/>
          <w:sz w:val="24"/>
          <w:szCs w:val="24"/>
        </w:rPr>
        <w:t>inished Oak &amp; Hickory</w:t>
      </w:r>
    </w:p>
    <w:p w14:paraId="20E031A5" w14:textId="77777777" w:rsidR="00CA4496" w:rsidRPr="00A5726C" w:rsidRDefault="00CA4496">
      <w:pPr>
        <w:rPr>
          <w:sz w:val="22"/>
          <w:szCs w:val="22"/>
        </w:rPr>
      </w:pPr>
    </w:p>
    <w:p w14:paraId="1D2A1B26" w14:textId="636F010B" w:rsidR="00CC4F5E" w:rsidRPr="00A5726C" w:rsidRDefault="00AB7AD5">
      <w:pPr>
        <w:rPr>
          <w:sz w:val="22"/>
          <w:szCs w:val="22"/>
        </w:rPr>
      </w:pPr>
      <w:r w:rsidRPr="00A5726C">
        <w:rPr>
          <w:sz w:val="22"/>
          <w:szCs w:val="22"/>
        </w:rPr>
        <w:t xml:space="preserve">Proper maintenance is necessary and a vital requirement to maximise the performance and enjoyment of your flooring investment. A well maintained floor will provide many years of </w:t>
      </w:r>
      <w:r w:rsidR="00D50804">
        <w:rPr>
          <w:sz w:val="22"/>
          <w:szCs w:val="22"/>
        </w:rPr>
        <w:t>durability</w:t>
      </w:r>
      <w:r w:rsidRPr="00A5726C">
        <w:rPr>
          <w:sz w:val="22"/>
          <w:szCs w:val="22"/>
        </w:rPr>
        <w:t xml:space="preserve"> and will add to the overall warmth and charm that only a natural flooring product can provide. </w:t>
      </w:r>
    </w:p>
    <w:p w14:paraId="511AEDC7" w14:textId="77777777" w:rsidR="00CC4F5E" w:rsidRPr="00A5726C" w:rsidRDefault="00CC4F5E">
      <w:pPr>
        <w:rPr>
          <w:sz w:val="22"/>
          <w:szCs w:val="22"/>
        </w:rPr>
      </w:pPr>
    </w:p>
    <w:p w14:paraId="1AA4B0A9" w14:textId="2CB2624B" w:rsidR="00CC4F5E" w:rsidRDefault="00C51B45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Pr="00C51B45">
        <w:rPr>
          <w:sz w:val="22"/>
          <w:szCs w:val="22"/>
        </w:rPr>
        <w:t>f you follow these industry-recognised guidelines, maintaining your flooring will become a simple part of your regular routine. Your flooring retailer can also assist with any enquiries you may have.</w:t>
      </w:r>
    </w:p>
    <w:p w14:paraId="157F9AE9" w14:textId="77777777" w:rsidR="00AB7C5E" w:rsidRDefault="00AB7C5E">
      <w:pPr>
        <w:rPr>
          <w:sz w:val="22"/>
          <w:szCs w:val="22"/>
        </w:rPr>
      </w:pPr>
    </w:p>
    <w:p w14:paraId="0A9F50D3" w14:textId="77777777" w:rsidR="00AB7C5E" w:rsidRDefault="00AB7C5E">
      <w:pPr>
        <w:rPr>
          <w:sz w:val="22"/>
          <w:szCs w:val="22"/>
        </w:rPr>
      </w:pPr>
    </w:p>
    <w:p w14:paraId="6E0F5B75" w14:textId="4FEAB257" w:rsidR="00CC4F5E" w:rsidRPr="00CA3E0D" w:rsidRDefault="00AB7AD5" w:rsidP="00811B78">
      <w:pPr>
        <w:spacing w:line="240" w:lineRule="auto"/>
        <w:rPr>
          <w:sz w:val="24"/>
          <w:szCs w:val="24"/>
        </w:rPr>
      </w:pPr>
      <w:r w:rsidRPr="00CA3E0D">
        <w:rPr>
          <w:b/>
          <w:bCs/>
          <w:sz w:val="24"/>
          <w:szCs w:val="24"/>
        </w:rPr>
        <w:t>General maintenance</w:t>
      </w:r>
      <w:r w:rsidR="00E22D16" w:rsidRPr="00CA3E0D">
        <w:rPr>
          <w:b/>
          <w:bCs/>
          <w:sz w:val="24"/>
          <w:szCs w:val="24"/>
        </w:rPr>
        <w:t xml:space="preserve"> -</w:t>
      </w:r>
      <w:r w:rsidRPr="00CA3E0D">
        <w:rPr>
          <w:b/>
          <w:bCs/>
          <w:sz w:val="24"/>
          <w:szCs w:val="24"/>
        </w:rPr>
        <w:t xml:space="preserve"> how to care for your engineered pre-finished floor.</w:t>
      </w:r>
      <w:r w:rsidRPr="00CA3E0D">
        <w:rPr>
          <w:sz w:val="24"/>
          <w:szCs w:val="24"/>
        </w:rPr>
        <w:t xml:space="preserve"> </w:t>
      </w:r>
    </w:p>
    <w:p w14:paraId="209064D1" w14:textId="77777777" w:rsidR="00CC4F5E" w:rsidRPr="00A5726C" w:rsidRDefault="00CC4F5E" w:rsidP="00811B78">
      <w:pPr>
        <w:spacing w:line="240" w:lineRule="auto"/>
        <w:rPr>
          <w:sz w:val="22"/>
          <w:szCs w:val="22"/>
        </w:rPr>
      </w:pPr>
    </w:p>
    <w:p w14:paraId="6BCA4042" w14:textId="77777777" w:rsidR="00EC6280" w:rsidRPr="00A5726C" w:rsidRDefault="00AB7AD5" w:rsidP="00EF6078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A5726C">
        <w:rPr>
          <w:sz w:val="22"/>
          <w:szCs w:val="22"/>
        </w:rPr>
        <w:t xml:space="preserve">Sweep floor regularly with an electrostatic broom, soft bristled broom or wood floor mop. </w:t>
      </w:r>
    </w:p>
    <w:p w14:paraId="062A056F" w14:textId="77777777" w:rsidR="00EC6280" w:rsidRPr="00A5726C" w:rsidRDefault="00EC6280" w:rsidP="000E2BF9">
      <w:pPr>
        <w:spacing w:line="240" w:lineRule="auto"/>
        <w:rPr>
          <w:sz w:val="22"/>
          <w:szCs w:val="22"/>
        </w:rPr>
      </w:pPr>
    </w:p>
    <w:p w14:paraId="259E833F" w14:textId="3252B0E2" w:rsidR="00811B78" w:rsidRPr="00AC71C6" w:rsidRDefault="00AB7AD5" w:rsidP="00AC71C6">
      <w:pPr>
        <w:pStyle w:val="ListParagraph"/>
        <w:numPr>
          <w:ilvl w:val="0"/>
          <w:numId w:val="9"/>
        </w:numPr>
        <w:spacing w:line="240" w:lineRule="auto"/>
        <w:rPr>
          <w:sz w:val="22"/>
          <w:szCs w:val="22"/>
        </w:rPr>
      </w:pPr>
      <w:r w:rsidRPr="00A5726C">
        <w:rPr>
          <w:sz w:val="22"/>
          <w:szCs w:val="22"/>
        </w:rPr>
        <w:t xml:space="preserve">Dust and or clean with a soft bristled vacuum head. </w:t>
      </w:r>
      <w:r w:rsidRPr="00AC71C6">
        <w:rPr>
          <w:sz w:val="22"/>
          <w:szCs w:val="22"/>
        </w:rPr>
        <w:t xml:space="preserve">Ensure vacuum head is non-abrasive with no metal contact points. </w:t>
      </w:r>
    </w:p>
    <w:p w14:paraId="0DBA1622" w14:textId="77777777" w:rsidR="00811B78" w:rsidRPr="00A5726C" w:rsidRDefault="00811B78" w:rsidP="000E2BF9">
      <w:pPr>
        <w:rPr>
          <w:sz w:val="22"/>
          <w:szCs w:val="22"/>
        </w:rPr>
      </w:pPr>
    </w:p>
    <w:p w14:paraId="2B3AD7DE" w14:textId="5D130626" w:rsidR="00811B78" w:rsidRPr="00A5726C" w:rsidRDefault="00AB7AD5" w:rsidP="00EF607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5726C">
        <w:rPr>
          <w:sz w:val="22"/>
          <w:szCs w:val="22"/>
        </w:rPr>
        <w:t xml:space="preserve">Remove spills promptly with an absorbent cloth or similar. </w:t>
      </w:r>
      <w:r w:rsidR="00AC71C6">
        <w:rPr>
          <w:sz w:val="22"/>
          <w:szCs w:val="22"/>
        </w:rPr>
        <w:t>Do not use hard bristled brushes or steel wool scouring pads to clean hard to remove spots or blemishes</w:t>
      </w:r>
    </w:p>
    <w:p w14:paraId="19D894E9" w14:textId="77777777" w:rsidR="00811B78" w:rsidRPr="00A5726C" w:rsidRDefault="00811B78">
      <w:pPr>
        <w:rPr>
          <w:sz w:val="22"/>
          <w:szCs w:val="22"/>
        </w:rPr>
      </w:pPr>
    </w:p>
    <w:p w14:paraId="20A7B97A" w14:textId="77777777" w:rsidR="00580A6F" w:rsidRPr="00A5726C" w:rsidRDefault="00AB7AD5" w:rsidP="00EF6078">
      <w:pPr>
        <w:pStyle w:val="ListParagraph"/>
        <w:numPr>
          <w:ilvl w:val="0"/>
          <w:numId w:val="9"/>
        </w:numPr>
        <w:rPr>
          <w:i/>
          <w:iCs/>
          <w:sz w:val="22"/>
          <w:szCs w:val="22"/>
        </w:rPr>
      </w:pPr>
      <w:r w:rsidRPr="00C35A6C">
        <w:rPr>
          <w:b/>
          <w:bCs/>
          <w:sz w:val="22"/>
          <w:szCs w:val="22"/>
        </w:rPr>
        <w:t>For new installations avoid placing rugs or mats on the floor surface for at least 2 months. This should enable a more even UV exposure to natural and internal lighting. Avoid animal rugs unless you determine the backing is PH neutral or place carpet / rug lining under to avoid bleaching the floor surface</w:t>
      </w:r>
      <w:r w:rsidRPr="00A5726C">
        <w:rPr>
          <w:i/>
          <w:iCs/>
          <w:sz w:val="22"/>
          <w:szCs w:val="22"/>
        </w:rPr>
        <w:t xml:space="preserve">. </w:t>
      </w:r>
    </w:p>
    <w:p w14:paraId="0EC29EF7" w14:textId="77777777" w:rsidR="00580A6F" w:rsidRPr="00A5726C" w:rsidRDefault="00580A6F">
      <w:pPr>
        <w:rPr>
          <w:i/>
          <w:iCs/>
          <w:sz w:val="22"/>
          <w:szCs w:val="22"/>
        </w:rPr>
      </w:pPr>
    </w:p>
    <w:p w14:paraId="590F1D00" w14:textId="77777777" w:rsidR="000E2BF9" w:rsidRPr="00A5726C" w:rsidRDefault="00AB7AD5" w:rsidP="00EF607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5726C">
        <w:rPr>
          <w:sz w:val="22"/>
          <w:szCs w:val="22"/>
        </w:rPr>
        <w:t xml:space="preserve">Place mats at exterior and interior doors to trap sand and grit from incoming traffic and for drying feet if pool activity is nearby. </w:t>
      </w:r>
    </w:p>
    <w:p w14:paraId="0E4F0F8D" w14:textId="77777777" w:rsidR="000E2BF9" w:rsidRPr="00A5726C" w:rsidRDefault="000E2BF9">
      <w:pPr>
        <w:rPr>
          <w:sz w:val="22"/>
          <w:szCs w:val="22"/>
        </w:rPr>
      </w:pPr>
    </w:p>
    <w:p w14:paraId="4FE45508" w14:textId="2CB58603" w:rsidR="00A466B8" w:rsidRPr="00A5726C" w:rsidRDefault="00AB7AD5" w:rsidP="00EF607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5726C">
        <w:rPr>
          <w:sz w:val="22"/>
          <w:szCs w:val="22"/>
        </w:rPr>
        <w:t>Use a rug or mat in high traffic areas to reduce wear &amp; scuffing. Where possible periodically relocate rugs or large items to allow natural aging of the floor surface area.</w:t>
      </w:r>
      <w:r w:rsidR="00A466B8" w:rsidRPr="00A5726C">
        <w:rPr>
          <w:sz w:val="22"/>
          <w:szCs w:val="22"/>
        </w:rPr>
        <w:t xml:space="preserve">  </w:t>
      </w:r>
      <w:r w:rsidRPr="00A5726C">
        <w:rPr>
          <w:sz w:val="22"/>
          <w:szCs w:val="22"/>
        </w:rPr>
        <w:t xml:space="preserve">For new floors please refer </w:t>
      </w:r>
      <w:r w:rsidR="009157B9">
        <w:rPr>
          <w:sz w:val="22"/>
          <w:szCs w:val="22"/>
        </w:rPr>
        <w:t xml:space="preserve">to </w:t>
      </w:r>
      <w:r w:rsidRPr="00A5726C">
        <w:rPr>
          <w:sz w:val="22"/>
          <w:szCs w:val="22"/>
        </w:rPr>
        <w:t xml:space="preserve">rug and mat details noted above. </w:t>
      </w:r>
    </w:p>
    <w:p w14:paraId="3E8099A2" w14:textId="77777777" w:rsidR="00A466B8" w:rsidRPr="00A5726C" w:rsidRDefault="00A466B8">
      <w:pPr>
        <w:rPr>
          <w:sz w:val="22"/>
          <w:szCs w:val="22"/>
        </w:rPr>
      </w:pPr>
    </w:p>
    <w:p w14:paraId="274DE215" w14:textId="77777777" w:rsidR="00A466B8" w:rsidRPr="00A5726C" w:rsidRDefault="00AB7AD5" w:rsidP="00EF607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5726C">
        <w:rPr>
          <w:sz w:val="22"/>
          <w:szCs w:val="22"/>
        </w:rPr>
        <w:t xml:space="preserve">Stick soft pads to the base of all furnishings in contact with the floor. </w:t>
      </w:r>
    </w:p>
    <w:p w14:paraId="49A383F2" w14:textId="77777777" w:rsidR="00A466B8" w:rsidRPr="00A5726C" w:rsidRDefault="00A466B8">
      <w:pPr>
        <w:rPr>
          <w:sz w:val="22"/>
          <w:szCs w:val="22"/>
        </w:rPr>
      </w:pPr>
    </w:p>
    <w:p w14:paraId="6BB4130B" w14:textId="74074E90" w:rsidR="00EF6078" w:rsidRPr="00A5726C" w:rsidRDefault="00AB7AD5" w:rsidP="00EF607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5726C">
        <w:rPr>
          <w:sz w:val="22"/>
          <w:szCs w:val="22"/>
        </w:rPr>
        <w:t xml:space="preserve">When moving heavy furniture or appliances always pick </w:t>
      </w:r>
      <w:r w:rsidR="004E33C7">
        <w:rPr>
          <w:sz w:val="22"/>
          <w:szCs w:val="22"/>
        </w:rPr>
        <w:t>them</w:t>
      </w:r>
      <w:r w:rsidRPr="00A5726C">
        <w:rPr>
          <w:sz w:val="22"/>
          <w:szCs w:val="22"/>
        </w:rPr>
        <w:t xml:space="preserve"> up rather than sliding across the floor. </w:t>
      </w:r>
    </w:p>
    <w:p w14:paraId="4B43D18C" w14:textId="77777777" w:rsidR="00EF6078" w:rsidRPr="00A5726C" w:rsidRDefault="00EF6078" w:rsidP="006B18FB">
      <w:pPr>
        <w:jc w:val="center"/>
        <w:rPr>
          <w:sz w:val="22"/>
          <w:szCs w:val="22"/>
        </w:rPr>
      </w:pPr>
    </w:p>
    <w:p w14:paraId="7125EC10" w14:textId="1E2A8A18" w:rsidR="0006429F" w:rsidRDefault="00E43A14" w:rsidP="00E43A14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When</w:t>
      </w:r>
      <w:r w:rsidRPr="00E43A14">
        <w:rPr>
          <w:sz w:val="22"/>
          <w:szCs w:val="22"/>
        </w:rPr>
        <w:t xml:space="preserve"> necessary, clean using a well-wrung mop with warm water and a pH-neutral floor cleaner. We strongly recommend Bona or LOBA floor care products, available for purchase by contacting us directly. Please refer to the manufacturer’s instructions before use</w:t>
      </w:r>
    </w:p>
    <w:p w14:paraId="46164F0D" w14:textId="77777777" w:rsidR="00E43A14" w:rsidRPr="00E43A14" w:rsidRDefault="00E43A14" w:rsidP="00E43A14">
      <w:pPr>
        <w:rPr>
          <w:sz w:val="22"/>
          <w:szCs w:val="22"/>
        </w:rPr>
      </w:pPr>
    </w:p>
    <w:p w14:paraId="157E35CE" w14:textId="77777777" w:rsidR="00EF6078" w:rsidRPr="00A5726C" w:rsidRDefault="00AB7AD5" w:rsidP="00EF607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A5726C">
        <w:rPr>
          <w:sz w:val="22"/>
          <w:szCs w:val="22"/>
        </w:rPr>
        <w:t xml:space="preserve">Do not use supermarket floor or general cleaning solutions as they are likely to be concentrated and if used incorrectly will damage the surface coating. </w:t>
      </w:r>
    </w:p>
    <w:p w14:paraId="420FACD1" w14:textId="77777777" w:rsidR="00EF6078" w:rsidRPr="00A5726C" w:rsidRDefault="00EF6078">
      <w:pPr>
        <w:rPr>
          <w:sz w:val="22"/>
          <w:szCs w:val="22"/>
        </w:rPr>
      </w:pPr>
    </w:p>
    <w:p w14:paraId="47F4D6F3" w14:textId="6C095944" w:rsidR="009261A2" w:rsidRDefault="00CB5F21">
      <w:pPr>
        <w:rPr>
          <w:sz w:val="22"/>
          <w:szCs w:val="22"/>
        </w:rPr>
      </w:pPr>
      <w:r w:rsidRPr="00CB5F21">
        <w:rPr>
          <w:sz w:val="22"/>
          <w:szCs w:val="22"/>
        </w:rPr>
        <w:t>Your engineered floor is pre-finished with a water-based polyurethane (PU) coating suitable for residential use. If coating repairs or future re-coating are required, please contact us directly to obtain professional advice. Small surface repairs may be possible; however, it is essential to conduct a test application using a compatible water-based PU coating prior to undertaking any in-situ repair. If a leftover floor sample is not available, a small inconspicuous area can be tested, such as inside a cupboard or another less visible location within the room.</w:t>
      </w:r>
    </w:p>
    <w:p w14:paraId="61740274" w14:textId="77777777" w:rsidR="00CB5F21" w:rsidRPr="00A5726C" w:rsidRDefault="00CB5F21">
      <w:pPr>
        <w:rPr>
          <w:sz w:val="22"/>
          <w:szCs w:val="22"/>
        </w:rPr>
      </w:pPr>
    </w:p>
    <w:p w14:paraId="3987F0B5" w14:textId="69C5DE8C" w:rsidR="009261A2" w:rsidRPr="00A5726C" w:rsidRDefault="00AB7AD5">
      <w:pPr>
        <w:rPr>
          <w:b/>
          <w:bCs/>
          <w:sz w:val="22"/>
          <w:szCs w:val="22"/>
        </w:rPr>
      </w:pPr>
      <w:r w:rsidRPr="00CA3E0D">
        <w:rPr>
          <w:b/>
          <w:bCs/>
          <w:sz w:val="24"/>
          <w:szCs w:val="24"/>
        </w:rPr>
        <w:t>Preven</w:t>
      </w:r>
      <w:r w:rsidR="00F12AD4" w:rsidRPr="00CA3E0D">
        <w:rPr>
          <w:b/>
          <w:bCs/>
          <w:sz w:val="24"/>
          <w:szCs w:val="24"/>
        </w:rPr>
        <w:t>tative Care</w:t>
      </w:r>
      <w:r w:rsidRPr="00F12AD4">
        <w:rPr>
          <w:b/>
          <w:bCs/>
          <w:sz w:val="22"/>
          <w:szCs w:val="22"/>
        </w:rPr>
        <w:t>.</w:t>
      </w:r>
      <w:r w:rsidRPr="00A5726C">
        <w:rPr>
          <w:b/>
          <w:bCs/>
          <w:sz w:val="22"/>
          <w:szCs w:val="22"/>
        </w:rPr>
        <w:t xml:space="preserve"> </w:t>
      </w:r>
    </w:p>
    <w:p w14:paraId="7CB05EBC" w14:textId="77777777" w:rsidR="009261A2" w:rsidRPr="00A5726C" w:rsidRDefault="009261A2">
      <w:pPr>
        <w:rPr>
          <w:sz w:val="22"/>
          <w:szCs w:val="22"/>
        </w:rPr>
      </w:pPr>
    </w:p>
    <w:p w14:paraId="182EC7B6" w14:textId="36110AF3" w:rsidR="00C62A83" w:rsidRPr="00964756" w:rsidRDefault="00AB7AD5" w:rsidP="0096475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b/>
          <w:bCs/>
          <w:sz w:val="22"/>
          <w:szCs w:val="22"/>
        </w:rPr>
        <w:t>Do not steam mop or wet mop floor surface area after installation</w:t>
      </w:r>
      <w:r w:rsidRPr="006E5C9F">
        <w:rPr>
          <w:sz w:val="22"/>
          <w:szCs w:val="22"/>
        </w:rPr>
        <w:t xml:space="preserve">. </w:t>
      </w:r>
      <w:r w:rsidRPr="00964756">
        <w:rPr>
          <w:sz w:val="22"/>
          <w:szCs w:val="22"/>
        </w:rPr>
        <w:t xml:space="preserve">Too much water may cause the planks to swell and warp and damage the surface coating. </w:t>
      </w:r>
    </w:p>
    <w:p w14:paraId="6589754B" w14:textId="77777777" w:rsidR="00C62A83" w:rsidRPr="00A5726C" w:rsidRDefault="00C62A83">
      <w:pPr>
        <w:rPr>
          <w:sz w:val="22"/>
          <w:szCs w:val="22"/>
        </w:rPr>
      </w:pPr>
    </w:p>
    <w:p w14:paraId="794418CD" w14:textId="62B06B1E" w:rsidR="00C62A83" w:rsidRPr="00964756" w:rsidRDefault="00AB7AD5" w:rsidP="0096475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b/>
          <w:bCs/>
          <w:sz w:val="22"/>
          <w:szCs w:val="22"/>
        </w:rPr>
        <w:t>Do not use waxes or common household supermarket cleaners or detergents on the floor.</w:t>
      </w:r>
      <w:r w:rsidRPr="006E5C9F">
        <w:rPr>
          <w:sz w:val="22"/>
          <w:szCs w:val="22"/>
        </w:rPr>
        <w:t xml:space="preserve"> </w:t>
      </w:r>
      <w:r w:rsidRPr="00964756">
        <w:rPr>
          <w:sz w:val="22"/>
          <w:szCs w:val="22"/>
        </w:rPr>
        <w:t xml:space="preserve">These types of cleaning solutions are very abrasive. Long term use will dull the finish and soften the surface </w:t>
      </w:r>
      <w:r w:rsidR="00777B44" w:rsidRPr="00964756">
        <w:rPr>
          <w:sz w:val="22"/>
          <w:szCs w:val="22"/>
        </w:rPr>
        <w:t>coating,</w:t>
      </w:r>
      <w:r w:rsidRPr="00964756">
        <w:rPr>
          <w:sz w:val="22"/>
          <w:szCs w:val="22"/>
        </w:rPr>
        <w:t xml:space="preserve"> reducing its durability and sheen level. </w:t>
      </w:r>
    </w:p>
    <w:p w14:paraId="5B98ADD1" w14:textId="77777777" w:rsidR="00C62A83" w:rsidRPr="00A5726C" w:rsidRDefault="00C62A83">
      <w:pPr>
        <w:rPr>
          <w:sz w:val="22"/>
          <w:szCs w:val="22"/>
        </w:rPr>
      </w:pPr>
    </w:p>
    <w:p w14:paraId="4135E216" w14:textId="77777777" w:rsidR="00C62A83" w:rsidRPr="006E5C9F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 xml:space="preserve">Chairs with roller wheels must be placed on protective mats to protect the surface coating. </w:t>
      </w:r>
    </w:p>
    <w:p w14:paraId="6F37B9F8" w14:textId="77777777" w:rsidR="00C62A83" w:rsidRPr="00A5726C" w:rsidRDefault="00C62A83">
      <w:pPr>
        <w:rPr>
          <w:sz w:val="22"/>
          <w:szCs w:val="22"/>
        </w:rPr>
      </w:pPr>
    </w:p>
    <w:p w14:paraId="6B899C4A" w14:textId="77777777" w:rsidR="00C62A83" w:rsidRPr="006E5C9F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 xml:space="preserve">Do not let sand, dirt or grit build up on the floor surface. </w:t>
      </w:r>
    </w:p>
    <w:p w14:paraId="6D86C1F2" w14:textId="77777777" w:rsidR="00C62A83" w:rsidRPr="00A5726C" w:rsidRDefault="00C62A83">
      <w:pPr>
        <w:rPr>
          <w:sz w:val="22"/>
          <w:szCs w:val="22"/>
        </w:rPr>
      </w:pPr>
    </w:p>
    <w:p w14:paraId="4570B832" w14:textId="77777777" w:rsidR="00C62A83" w:rsidRPr="006E5C9F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 xml:space="preserve">Avoid walking in narrow point or stiletto heel shoes as they may damage the surface of your floor. </w:t>
      </w:r>
    </w:p>
    <w:p w14:paraId="7C27048A" w14:textId="77777777" w:rsidR="00C62A83" w:rsidRPr="00A5726C" w:rsidRDefault="00C62A83">
      <w:pPr>
        <w:rPr>
          <w:sz w:val="22"/>
          <w:szCs w:val="22"/>
        </w:rPr>
      </w:pPr>
    </w:p>
    <w:p w14:paraId="58193E87" w14:textId="28528A70" w:rsidR="00770096" w:rsidRPr="006E5C9F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>Do not use masking or other types of adhesive tapes on the surface coating</w:t>
      </w:r>
      <w:r w:rsidR="000F5547">
        <w:rPr>
          <w:sz w:val="22"/>
          <w:szCs w:val="22"/>
        </w:rPr>
        <w:t xml:space="preserve"> as</w:t>
      </w:r>
      <w:r w:rsidRPr="006E5C9F">
        <w:rPr>
          <w:sz w:val="22"/>
          <w:szCs w:val="22"/>
        </w:rPr>
        <w:t xml:space="preserve"> removal at a later stage may result in coating damage. </w:t>
      </w:r>
    </w:p>
    <w:p w14:paraId="71C52A9F" w14:textId="77777777" w:rsidR="00770096" w:rsidRPr="00A5726C" w:rsidRDefault="00770096">
      <w:pPr>
        <w:rPr>
          <w:sz w:val="22"/>
          <w:szCs w:val="22"/>
        </w:rPr>
      </w:pPr>
    </w:p>
    <w:p w14:paraId="2752E650" w14:textId="5B88558B" w:rsidR="00770096" w:rsidRPr="006E5C9F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>Do not roll or slide heavy furniture or appliances across flooring</w:t>
      </w:r>
      <w:r w:rsidR="00AF4187">
        <w:rPr>
          <w:sz w:val="22"/>
          <w:szCs w:val="22"/>
        </w:rPr>
        <w:t xml:space="preserve">.  Use </w:t>
      </w:r>
      <w:r w:rsidRPr="006E5C9F">
        <w:rPr>
          <w:sz w:val="22"/>
          <w:szCs w:val="22"/>
        </w:rPr>
        <w:t>surface protection or lift trolley</w:t>
      </w:r>
      <w:r w:rsidR="00317452">
        <w:rPr>
          <w:sz w:val="22"/>
          <w:szCs w:val="22"/>
        </w:rPr>
        <w:t xml:space="preserve"> to avoid damage</w:t>
      </w:r>
      <w:r w:rsidRPr="006E5C9F">
        <w:rPr>
          <w:sz w:val="22"/>
          <w:szCs w:val="22"/>
        </w:rPr>
        <w:t>.</w:t>
      </w:r>
    </w:p>
    <w:p w14:paraId="4C46187C" w14:textId="77777777" w:rsidR="00770096" w:rsidRPr="00A5726C" w:rsidRDefault="00770096">
      <w:pPr>
        <w:rPr>
          <w:sz w:val="22"/>
          <w:szCs w:val="22"/>
        </w:rPr>
      </w:pPr>
    </w:p>
    <w:p w14:paraId="647E93A1" w14:textId="77777777" w:rsidR="00770096" w:rsidRPr="006E5C9F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 xml:space="preserve">Place drip pans or protective matting under pot plants and animal feeding or bedding areas to avoid moisture ingress. </w:t>
      </w:r>
    </w:p>
    <w:p w14:paraId="7EEAFE63" w14:textId="77777777" w:rsidR="00770096" w:rsidRPr="00A5726C" w:rsidRDefault="00770096">
      <w:pPr>
        <w:rPr>
          <w:sz w:val="22"/>
          <w:szCs w:val="22"/>
        </w:rPr>
      </w:pPr>
    </w:p>
    <w:p w14:paraId="42949221" w14:textId="64A260C1" w:rsidR="00A74278" w:rsidRDefault="00AB7AD5" w:rsidP="006E5C9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6E5C9F">
        <w:rPr>
          <w:sz w:val="22"/>
          <w:szCs w:val="22"/>
        </w:rPr>
        <w:t xml:space="preserve">Importantly, make sure there is a minimum humidity of 35%- 50% in the room. Constant site variations above or below these limits may require the use of a humidifier. Good airflow and ventilation </w:t>
      </w:r>
      <w:r w:rsidR="0044206C" w:rsidRPr="006E5C9F">
        <w:rPr>
          <w:sz w:val="22"/>
          <w:szCs w:val="22"/>
        </w:rPr>
        <w:t>are</w:t>
      </w:r>
      <w:r w:rsidRPr="006E5C9F">
        <w:rPr>
          <w:sz w:val="22"/>
          <w:szCs w:val="22"/>
        </w:rPr>
        <w:t xml:space="preserve"> required to avoid heat and cooling extremes. Long-term exposure may result in changes to the flooring surface</w:t>
      </w:r>
      <w:r w:rsidRPr="00F2219B">
        <w:rPr>
          <w:sz w:val="22"/>
          <w:szCs w:val="22"/>
        </w:rPr>
        <w:t xml:space="preserve">. To resolve site specific circumstances please </w:t>
      </w:r>
      <w:r w:rsidR="00F2219B">
        <w:rPr>
          <w:sz w:val="22"/>
          <w:szCs w:val="22"/>
        </w:rPr>
        <w:t>contact us directly for professional advice.</w:t>
      </w:r>
    </w:p>
    <w:p w14:paraId="3547E181" w14:textId="77777777" w:rsidR="00D05112" w:rsidRPr="00D05112" w:rsidRDefault="00D05112" w:rsidP="00D05112">
      <w:pPr>
        <w:pStyle w:val="ListParagraph"/>
        <w:rPr>
          <w:sz w:val="22"/>
          <w:szCs w:val="22"/>
        </w:rPr>
      </w:pPr>
    </w:p>
    <w:p w14:paraId="0E2AD4F8" w14:textId="77777777" w:rsidR="0032298F" w:rsidRPr="0032298F" w:rsidRDefault="0032298F" w:rsidP="0032298F">
      <w:pPr>
        <w:rPr>
          <w:b/>
          <w:bCs/>
          <w:sz w:val="22"/>
          <w:szCs w:val="22"/>
        </w:rPr>
      </w:pPr>
      <w:r w:rsidRPr="0032298F">
        <w:rPr>
          <w:b/>
          <w:bCs/>
          <w:sz w:val="22"/>
          <w:szCs w:val="22"/>
        </w:rPr>
        <w:t xml:space="preserve">Natural hardwood flooring is photosensitive and will change colour as the floor ages and is exposed to ultraviolet (UV) light. This is a naturally occurring phenomenon and as such these changes are not covered by the product warranty. </w:t>
      </w:r>
    </w:p>
    <w:p w14:paraId="7CD4E38F" w14:textId="77777777" w:rsidR="0032298F" w:rsidRDefault="0032298F" w:rsidP="00D05112">
      <w:pPr>
        <w:rPr>
          <w:sz w:val="22"/>
          <w:szCs w:val="22"/>
        </w:rPr>
      </w:pPr>
    </w:p>
    <w:p w14:paraId="0D98AD95" w14:textId="18E74F2B" w:rsidR="00D05112" w:rsidRPr="00D05112" w:rsidRDefault="00D05112" w:rsidP="00D05112">
      <w:pPr>
        <w:rPr>
          <w:sz w:val="22"/>
          <w:szCs w:val="22"/>
        </w:rPr>
      </w:pPr>
      <w:r w:rsidRPr="00F12AD4">
        <w:rPr>
          <w:sz w:val="22"/>
          <w:szCs w:val="22"/>
        </w:rPr>
        <w:t>Your timber flooring is a long-term investment, and with the right care, it will continue to add warmth, character, and value to your space for years to come.</w:t>
      </w:r>
    </w:p>
    <w:sectPr w:rsidR="00D05112" w:rsidRPr="00D05112" w:rsidSect="006B18FB">
      <w:footerReference w:type="default" r:id="rId15"/>
      <w:pgSz w:w="11906" w:h="16838" w:code="9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F3589" w14:textId="77777777" w:rsidR="00843439" w:rsidRDefault="00843439" w:rsidP="00BB32ED">
      <w:pPr>
        <w:spacing w:line="240" w:lineRule="auto"/>
      </w:pPr>
      <w:r>
        <w:separator/>
      </w:r>
    </w:p>
  </w:endnote>
  <w:endnote w:type="continuationSeparator" w:id="0">
    <w:p w14:paraId="2F769D79" w14:textId="77777777" w:rsidR="00843439" w:rsidRDefault="00843439" w:rsidP="00BB3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3F63" w14:textId="4851FEE9" w:rsidR="00BB32ED" w:rsidRDefault="00BB32ED">
    <w:pPr>
      <w:pStyle w:val="Footer"/>
    </w:pPr>
    <w:r w:rsidRPr="00896414">
      <w:rPr>
        <w:noProof/>
        <w:sz w:val="20"/>
        <w:szCs w:val="20"/>
      </w:rPr>
      <w:drawing>
        <wp:inline distT="0" distB="0" distL="0" distR="0" wp14:anchorId="0CAD0B63" wp14:editId="553DDBCC">
          <wp:extent cx="6597650" cy="523843"/>
          <wp:effectExtent l="0" t="0" r="0" b="0"/>
          <wp:docPr id="253302438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653580" name="Picture 1" descr="A black background with white text&#10;&#10;AI-generated content may be incorrect."/>
                  <pic:cNvPicPr/>
                </pic:nvPicPr>
                <pic:blipFill rotWithShape="1">
                  <a:blip r:embed="rId1"/>
                  <a:srcRect t="65312"/>
                  <a:stretch/>
                </pic:blipFill>
                <pic:spPr bwMode="auto">
                  <a:xfrm>
                    <a:off x="0" y="0"/>
                    <a:ext cx="6702130" cy="5321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9D689" w14:textId="77777777" w:rsidR="00843439" w:rsidRDefault="00843439" w:rsidP="00BB32ED">
      <w:pPr>
        <w:spacing w:line="240" w:lineRule="auto"/>
      </w:pPr>
      <w:r>
        <w:separator/>
      </w:r>
    </w:p>
  </w:footnote>
  <w:footnote w:type="continuationSeparator" w:id="0">
    <w:p w14:paraId="19CEB695" w14:textId="77777777" w:rsidR="00843439" w:rsidRDefault="00843439" w:rsidP="00BB32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A7A06"/>
    <w:multiLevelType w:val="hybridMultilevel"/>
    <w:tmpl w:val="DC3A41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156A"/>
    <w:multiLevelType w:val="hybridMultilevel"/>
    <w:tmpl w:val="92A8D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D2970"/>
    <w:multiLevelType w:val="hybridMultilevel"/>
    <w:tmpl w:val="B5087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6D39"/>
    <w:multiLevelType w:val="hybridMultilevel"/>
    <w:tmpl w:val="07941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1F17C9"/>
    <w:multiLevelType w:val="hybridMultilevel"/>
    <w:tmpl w:val="05A4A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35464"/>
    <w:multiLevelType w:val="hybridMultilevel"/>
    <w:tmpl w:val="17661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196AF3"/>
    <w:multiLevelType w:val="hybridMultilevel"/>
    <w:tmpl w:val="3D9E6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AF1617"/>
    <w:multiLevelType w:val="hybridMultilevel"/>
    <w:tmpl w:val="9CC80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53DDD"/>
    <w:multiLevelType w:val="hybridMultilevel"/>
    <w:tmpl w:val="1D86F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806D5"/>
    <w:multiLevelType w:val="hybridMultilevel"/>
    <w:tmpl w:val="8BF25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676647">
    <w:abstractNumId w:val="1"/>
  </w:num>
  <w:num w:numId="2" w16cid:durableId="834566473">
    <w:abstractNumId w:val="4"/>
  </w:num>
  <w:num w:numId="3" w16cid:durableId="697126696">
    <w:abstractNumId w:val="8"/>
  </w:num>
  <w:num w:numId="4" w16cid:durableId="1347830095">
    <w:abstractNumId w:val="5"/>
  </w:num>
  <w:num w:numId="5" w16cid:durableId="1968465621">
    <w:abstractNumId w:val="6"/>
  </w:num>
  <w:num w:numId="6" w16cid:durableId="593394810">
    <w:abstractNumId w:val="3"/>
  </w:num>
  <w:num w:numId="7" w16cid:durableId="1084953560">
    <w:abstractNumId w:val="9"/>
  </w:num>
  <w:num w:numId="8" w16cid:durableId="44304063">
    <w:abstractNumId w:val="0"/>
  </w:num>
  <w:num w:numId="9" w16cid:durableId="752165498">
    <w:abstractNumId w:val="7"/>
  </w:num>
  <w:num w:numId="10" w16cid:durableId="174602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9C"/>
    <w:rsid w:val="000032B7"/>
    <w:rsid w:val="00013C0E"/>
    <w:rsid w:val="000202A2"/>
    <w:rsid w:val="000326C6"/>
    <w:rsid w:val="000457D9"/>
    <w:rsid w:val="00055F0F"/>
    <w:rsid w:val="00063822"/>
    <w:rsid w:val="0006429F"/>
    <w:rsid w:val="000648F1"/>
    <w:rsid w:val="00064943"/>
    <w:rsid w:val="0007008D"/>
    <w:rsid w:val="000721F6"/>
    <w:rsid w:val="00085E3E"/>
    <w:rsid w:val="000A279C"/>
    <w:rsid w:val="000A2A3E"/>
    <w:rsid w:val="000B74D0"/>
    <w:rsid w:val="000D2F0F"/>
    <w:rsid w:val="000D6CAA"/>
    <w:rsid w:val="000D71D1"/>
    <w:rsid w:val="000E2BF9"/>
    <w:rsid w:val="000E4291"/>
    <w:rsid w:val="000E7ED5"/>
    <w:rsid w:val="000F5547"/>
    <w:rsid w:val="000F7181"/>
    <w:rsid w:val="00107810"/>
    <w:rsid w:val="0011602A"/>
    <w:rsid w:val="001310AF"/>
    <w:rsid w:val="001341F8"/>
    <w:rsid w:val="0014732D"/>
    <w:rsid w:val="00193B13"/>
    <w:rsid w:val="00193F82"/>
    <w:rsid w:val="001A0698"/>
    <w:rsid w:val="001A6908"/>
    <w:rsid w:val="001B55ED"/>
    <w:rsid w:val="001C636A"/>
    <w:rsid w:val="001D34D9"/>
    <w:rsid w:val="001F2353"/>
    <w:rsid w:val="00207E39"/>
    <w:rsid w:val="002111C2"/>
    <w:rsid w:val="002219A2"/>
    <w:rsid w:val="002469CE"/>
    <w:rsid w:val="00254868"/>
    <w:rsid w:val="00293D92"/>
    <w:rsid w:val="002A10F4"/>
    <w:rsid w:val="002A35C8"/>
    <w:rsid w:val="002B2A8C"/>
    <w:rsid w:val="002C001F"/>
    <w:rsid w:val="002E0ECB"/>
    <w:rsid w:val="002E0EDD"/>
    <w:rsid w:val="002E7CA8"/>
    <w:rsid w:val="002F572C"/>
    <w:rsid w:val="002F5AC6"/>
    <w:rsid w:val="003119FE"/>
    <w:rsid w:val="00313A2D"/>
    <w:rsid w:val="00314F32"/>
    <w:rsid w:val="00317452"/>
    <w:rsid w:val="0032298F"/>
    <w:rsid w:val="003412E4"/>
    <w:rsid w:val="00346B6A"/>
    <w:rsid w:val="003512FD"/>
    <w:rsid w:val="00357118"/>
    <w:rsid w:val="003630C0"/>
    <w:rsid w:val="00363762"/>
    <w:rsid w:val="00364E35"/>
    <w:rsid w:val="00373DAD"/>
    <w:rsid w:val="00391B4E"/>
    <w:rsid w:val="003959C6"/>
    <w:rsid w:val="003971DE"/>
    <w:rsid w:val="003B0DA4"/>
    <w:rsid w:val="003C00B4"/>
    <w:rsid w:val="003C0252"/>
    <w:rsid w:val="003C6AA3"/>
    <w:rsid w:val="003E7549"/>
    <w:rsid w:val="003F6B3F"/>
    <w:rsid w:val="0040036D"/>
    <w:rsid w:val="0040603B"/>
    <w:rsid w:val="00407FD9"/>
    <w:rsid w:val="004137D0"/>
    <w:rsid w:val="00414841"/>
    <w:rsid w:val="00423D24"/>
    <w:rsid w:val="00424FD5"/>
    <w:rsid w:val="004253AE"/>
    <w:rsid w:val="004256DB"/>
    <w:rsid w:val="004268DD"/>
    <w:rsid w:val="004306E1"/>
    <w:rsid w:val="0043201E"/>
    <w:rsid w:val="00435FBB"/>
    <w:rsid w:val="0044206C"/>
    <w:rsid w:val="00446097"/>
    <w:rsid w:val="00447B4B"/>
    <w:rsid w:val="004533B5"/>
    <w:rsid w:val="0047471B"/>
    <w:rsid w:val="0047653D"/>
    <w:rsid w:val="004A1024"/>
    <w:rsid w:val="004A7C50"/>
    <w:rsid w:val="004B17DA"/>
    <w:rsid w:val="004D4684"/>
    <w:rsid w:val="004E33C7"/>
    <w:rsid w:val="0050249C"/>
    <w:rsid w:val="0050630A"/>
    <w:rsid w:val="00510518"/>
    <w:rsid w:val="00510F64"/>
    <w:rsid w:val="0051255E"/>
    <w:rsid w:val="00516F6D"/>
    <w:rsid w:val="00534707"/>
    <w:rsid w:val="00556586"/>
    <w:rsid w:val="00560945"/>
    <w:rsid w:val="00560DAF"/>
    <w:rsid w:val="00560F38"/>
    <w:rsid w:val="0056178B"/>
    <w:rsid w:val="005661D0"/>
    <w:rsid w:val="00567902"/>
    <w:rsid w:val="00570BEF"/>
    <w:rsid w:val="005717E3"/>
    <w:rsid w:val="00580A6F"/>
    <w:rsid w:val="0058623D"/>
    <w:rsid w:val="005B5B2A"/>
    <w:rsid w:val="005F1CD6"/>
    <w:rsid w:val="005F2893"/>
    <w:rsid w:val="005F30C9"/>
    <w:rsid w:val="00605734"/>
    <w:rsid w:val="006079BE"/>
    <w:rsid w:val="0061364F"/>
    <w:rsid w:val="00616BE3"/>
    <w:rsid w:val="00624FAD"/>
    <w:rsid w:val="006256FC"/>
    <w:rsid w:val="00631145"/>
    <w:rsid w:val="0064602D"/>
    <w:rsid w:val="006512AF"/>
    <w:rsid w:val="00655F3D"/>
    <w:rsid w:val="006677E1"/>
    <w:rsid w:val="0067337D"/>
    <w:rsid w:val="006817CB"/>
    <w:rsid w:val="006A7716"/>
    <w:rsid w:val="006B035A"/>
    <w:rsid w:val="006B18FB"/>
    <w:rsid w:val="006B384D"/>
    <w:rsid w:val="006B6D89"/>
    <w:rsid w:val="006C3582"/>
    <w:rsid w:val="006D14DD"/>
    <w:rsid w:val="006D733B"/>
    <w:rsid w:val="006E5C9F"/>
    <w:rsid w:val="006E6EF5"/>
    <w:rsid w:val="00703CE8"/>
    <w:rsid w:val="00704B50"/>
    <w:rsid w:val="00715325"/>
    <w:rsid w:val="00717C1F"/>
    <w:rsid w:val="007252C4"/>
    <w:rsid w:val="00726F95"/>
    <w:rsid w:val="00753604"/>
    <w:rsid w:val="00760CD6"/>
    <w:rsid w:val="007642A9"/>
    <w:rsid w:val="00765785"/>
    <w:rsid w:val="00770096"/>
    <w:rsid w:val="00772057"/>
    <w:rsid w:val="00777B44"/>
    <w:rsid w:val="007855E1"/>
    <w:rsid w:val="00792DBA"/>
    <w:rsid w:val="00792DBD"/>
    <w:rsid w:val="007C1E57"/>
    <w:rsid w:val="007C5E36"/>
    <w:rsid w:val="007D336C"/>
    <w:rsid w:val="007D7654"/>
    <w:rsid w:val="007E34BA"/>
    <w:rsid w:val="007E692E"/>
    <w:rsid w:val="007F26E6"/>
    <w:rsid w:val="00807F04"/>
    <w:rsid w:val="00811B78"/>
    <w:rsid w:val="00816ECE"/>
    <w:rsid w:val="00820F9F"/>
    <w:rsid w:val="0082743D"/>
    <w:rsid w:val="00840180"/>
    <w:rsid w:val="00843439"/>
    <w:rsid w:val="00846011"/>
    <w:rsid w:val="00855F13"/>
    <w:rsid w:val="008604B8"/>
    <w:rsid w:val="00863B65"/>
    <w:rsid w:val="008731B6"/>
    <w:rsid w:val="00875FF2"/>
    <w:rsid w:val="008765F4"/>
    <w:rsid w:val="0088377E"/>
    <w:rsid w:val="00896414"/>
    <w:rsid w:val="00897F74"/>
    <w:rsid w:val="008A5EF9"/>
    <w:rsid w:val="008B4A3C"/>
    <w:rsid w:val="008C3205"/>
    <w:rsid w:val="008C7182"/>
    <w:rsid w:val="008C728B"/>
    <w:rsid w:val="008D0504"/>
    <w:rsid w:val="008D059E"/>
    <w:rsid w:val="008E0A58"/>
    <w:rsid w:val="00906B1E"/>
    <w:rsid w:val="0091164B"/>
    <w:rsid w:val="009157B9"/>
    <w:rsid w:val="00920BB8"/>
    <w:rsid w:val="00922E46"/>
    <w:rsid w:val="009261A2"/>
    <w:rsid w:val="009312EE"/>
    <w:rsid w:val="009438CE"/>
    <w:rsid w:val="00943E9E"/>
    <w:rsid w:val="009475C9"/>
    <w:rsid w:val="00964756"/>
    <w:rsid w:val="00966D77"/>
    <w:rsid w:val="00977C5E"/>
    <w:rsid w:val="009808E9"/>
    <w:rsid w:val="009878CA"/>
    <w:rsid w:val="009D76E2"/>
    <w:rsid w:val="009E50D5"/>
    <w:rsid w:val="009F25A6"/>
    <w:rsid w:val="00A05822"/>
    <w:rsid w:val="00A2393D"/>
    <w:rsid w:val="00A365D4"/>
    <w:rsid w:val="00A466B8"/>
    <w:rsid w:val="00A5726C"/>
    <w:rsid w:val="00A614F5"/>
    <w:rsid w:val="00A649C5"/>
    <w:rsid w:val="00A70BAE"/>
    <w:rsid w:val="00A74278"/>
    <w:rsid w:val="00A86AFD"/>
    <w:rsid w:val="00A92739"/>
    <w:rsid w:val="00AB613B"/>
    <w:rsid w:val="00AB7AD5"/>
    <w:rsid w:val="00AB7C5E"/>
    <w:rsid w:val="00AC71C6"/>
    <w:rsid w:val="00AD4E2F"/>
    <w:rsid w:val="00AD5497"/>
    <w:rsid w:val="00AE71E0"/>
    <w:rsid w:val="00AE75C1"/>
    <w:rsid w:val="00AF0291"/>
    <w:rsid w:val="00AF2486"/>
    <w:rsid w:val="00AF4187"/>
    <w:rsid w:val="00B01CA1"/>
    <w:rsid w:val="00B04E40"/>
    <w:rsid w:val="00B05748"/>
    <w:rsid w:val="00B0756D"/>
    <w:rsid w:val="00B219BD"/>
    <w:rsid w:val="00B3627D"/>
    <w:rsid w:val="00B442D8"/>
    <w:rsid w:val="00B470D7"/>
    <w:rsid w:val="00B47CC8"/>
    <w:rsid w:val="00B547E7"/>
    <w:rsid w:val="00B55297"/>
    <w:rsid w:val="00B612B2"/>
    <w:rsid w:val="00B74144"/>
    <w:rsid w:val="00B83DAC"/>
    <w:rsid w:val="00B860FB"/>
    <w:rsid w:val="00B92038"/>
    <w:rsid w:val="00B93021"/>
    <w:rsid w:val="00B93282"/>
    <w:rsid w:val="00BA036C"/>
    <w:rsid w:val="00BA06D5"/>
    <w:rsid w:val="00BA2F10"/>
    <w:rsid w:val="00BA6E98"/>
    <w:rsid w:val="00BB32ED"/>
    <w:rsid w:val="00BC675A"/>
    <w:rsid w:val="00BC689A"/>
    <w:rsid w:val="00BE6D9F"/>
    <w:rsid w:val="00BE7282"/>
    <w:rsid w:val="00BF23D6"/>
    <w:rsid w:val="00BF485C"/>
    <w:rsid w:val="00C01944"/>
    <w:rsid w:val="00C12377"/>
    <w:rsid w:val="00C16995"/>
    <w:rsid w:val="00C16CCC"/>
    <w:rsid w:val="00C23ED1"/>
    <w:rsid w:val="00C3120E"/>
    <w:rsid w:val="00C34169"/>
    <w:rsid w:val="00C35A6C"/>
    <w:rsid w:val="00C51B45"/>
    <w:rsid w:val="00C53A5E"/>
    <w:rsid w:val="00C57AE1"/>
    <w:rsid w:val="00C62A83"/>
    <w:rsid w:val="00C97A01"/>
    <w:rsid w:val="00CA3E0D"/>
    <w:rsid w:val="00CA4496"/>
    <w:rsid w:val="00CB2BAF"/>
    <w:rsid w:val="00CB5F21"/>
    <w:rsid w:val="00CB6174"/>
    <w:rsid w:val="00CC4F5E"/>
    <w:rsid w:val="00CC7A3E"/>
    <w:rsid w:val="00CD613C"/>
    <w:rsid w:val="00CE4816"/>
    <w:rsid w:val="00CE6F1C"/>
    <w:rsid w:val="00CE7F3E"/>
    <w:rsid w:val="00D0390C"/>
    <w:rsid w:val="00D05112"/>
    <w:rsid w:val="00D06289"/>
    <w:rsid w:val="00D1570F"/>
    <w:rsid w:val="00D2384D"/>
    <w:rsid w:val="00D318BA"/>
    <w:rsid w:val="00D3492D"/>
    <w:rsid w:val="00D50804"/>
    <w:rsid w:val="00D54812"/>
    <w:rsid w:val="00D62984"/>
    <w:rsid w:val="00D64826"/>
    <w:rsid w:val="00D649B9"/>
    <w:rsid w:val="00D66027"/>
    <w:rsid w:val="00D70E6E"/>
    <w:rsid w:val="00D71C10"/>
    <w:rsid w:val="00D7562F"/>
    <w:rsid w:val="00D8084E"/>
    <w:rsid w:val="00DA59B1"/>
    <w:rsid w:val="00DB05E4"/>
    <w:rsid w:val="00DB11BF"/>
    <w:rsid w:val="00DE221F"/>
    <w:rsid w:val="00DF07CA"/>
    <w:rsid w:val="00DF0CB3"/>
    <w:rsid w:val="00DF4347"/>
    <w:rsid w:val="00E063DF"/>
    <w:rsid w:val="00E1189C"/>
    <w:rsid w:val="00E17693"/>
    <w:rsid w:val="00E227EB"/>
    <w:rsid w:val="00E22D16"/>
    <w:rsid w:val="00E420FB"/>
    <w:rsid w:val="00E43A14"/>
    <w:rsid w:val="00E46573"/>
    <w:rsid w:val="00E46847"/>
    <w:rsid w:val="00E56390"/>
    <w:rsid w:val="00E6513B"/>
    <w:rsid w:val="00E9454F"/>
    <w:rsid w:val="00EB7415"/>
    <w:rsid w:val="00EC6280"/>
    <w:rsid w:val="00EC68B9"/>
    <w:rsid w:val="00ED00B8"/>
    <w:rsid w:val="00ED3BD5"/>
    <w:rsid w:val="00ED4C94"/>
    <w:rsid w:val="00EE280D"/>
    <w:rsid w:val="00EE330C"/>
    <w:rsid w:val="00EF480C"/>
    <w:rsid w:val="00EF6078"/>
    <w:rsid w:val="00F12AD4"/>
    <w:rsid w:val="00F14090"/>
    <w:rsid w:val="00F219F1"/>
    <w:rsid w:val="00F2219B"/>
    <w:rsid w:val="00F31333"/>
    <w:rsid w:val="00F52D1F"/>
    <w:rsid w:val="00F640E4"/>
    <w:rsid w:val="00F64A67"/>
    <w:rsid w:val="00F66C8D"/>
    <w:rsid w:val="00F739BA"/>
    <w:rsid w:val="00F832DF"/>
    <w:rsid w:val="00FA03F1"/>
    <w:rsid w:val="00FA3C5C"/>
    <w:rsid w:val="00FB6CAC"/>
    <w:rsid w:val="00FC3CA3"/>
    <w:rsid w:val="00FD731E"/>
    <w:rsid w:val="00FE2D9F"/>
    <w:rsid w:val="00FF1A7F"/>
    <w:rsid w:val="00FF1C59"/>
    <w:rsid w:val="00FF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A5FC0"/>
  <w15:chartTrackingRefBased/>
  <w15:docId w15:val="{92E83EE9-412D-4979-883C-E9085EA6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9C"/>
    <w:pPr>
      <w:spacing w:after="0" w:line="264" w:lineRule="auto"/>
    </w:pPr>
    <w:rPr>
      <w:rFonts w:eastAsia="Times New Roman" w:cs="Times New Roman"/>
      <w:spacing w:val="4"/>
      <w:kern w:val="0"/>
      <w:sz w:val="16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1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8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18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8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1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136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">
    <w:name w:val="Grid Table 4"/>
    <w:basedOn w:val="TableNormal"/>
    <w:uiPriority w:val="49"/>
    <w:rsid w:val="006D73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B32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2ED"/>
    <w:rPr>
      <w:rFonts w:eastAsia="Times New Roman" w:cs="Times New Roman"/>
      <w:spacing w:val="4"/>
      <w:kern w:val="0"/>
      <w:sz w:val="16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32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2ED"/>
    <w:rPr>
      <w:rFonts w:eastAsia="Times New Roman" w:cs="Times New Roman"/>
      <w:spacing w:val="4"/>
      <w:kern w:val="0"/>
      <w:sz w:val="16"/>
      <w:szCs w:val="18"/>
      <w14:ligatures w14:val="none"/>
    </w:rPr>
  </w:style>
  <w:style w:type="table" w:customStyle="1" w:styleId="Style3">
    <w:name w:val="Style3"/>
    <w:basedOn w:val="TableNormal"/>
    <w:uiPriority w:val="99"/>
    <w:rsid w:val="0071532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StyleRowBandSize w:val="1"/>
      <w:tblBorders>
        <w:top w:val="single" w:sz="4" w:space="0" w:color="0F4761" w:themeColor="accent1" w:themeShade="BF"/>
        <w:left w:val="single" w:sz="4" w:space="0" w:color="0F4761" w:themeColor="accent1" w:themeShade="BF"/>
        <w:bottom w:val="single" w:sz="4" w:space="0" w:color="0F4761" w:themeColor="accent1" w:themeShade="BF"/>
        <w:right w:val="single" w:sz="4" w:space="0" w:color="0F4761" w:themeColor="accent1" w:themeShade="BF"/>
        <w:insideH w:val="single" w:sz="4" w:space="0" w:color="0F4761" w:themeColor="accent1" w:themeShade="BF"/>
        <w:insideV w:val="single" w:sz="4" w:space="0" w:color="0F4761" w:themeColor="accent1" w:themeShade="BF"/>
      </w:tblBorders>
    </w:tblPr>
    <w:tblStylePr w:type="firstRow">
      <w:rPr>
        <w:rFonts w:asciiTheme="majorHAnsi" w:hAnsiTheme="majorHAnsi"/>
        <w:b/>
        <w:color w:val="FFFFFF" w:themeColor="background1"/>
        <w:sz w:val="19"/>
      </w:rPr>
      <w:tblPr/>
      <w:tcPr>
        <w:shd w:val="clear" w:color="auto" w:fill="0A1D30" w:themeFill="text2" w:themeFillShade="BF"/>
      </w:tcPr>
    </w:tblStylePr>
    <w:tblStylePr w:type="band1Horz">
      <w:tblPr/>
      <w:tcPr>
        <w:tcBorders>
          <w:top w:val="single" w:sz="4" w:space="0" w:color="0F4761" w:themeColor="accent1" w:themeShade="BF"/>
          <w:left w:val="single" w:sz="4" w:space="0" w:color="0F4761" w:themeColor="accent1" w:themeShade="BF"/>
          <w:bottom w:val="single" w:sz="4" w:space="0" w:color="0F4761" w:themeColor="accent1" w:themeShade="BF"/>
          <w:right w:val="single" w:sz="4" w:space="0" w:color="0F4761" w:themeColor="accent1" w:themeShade="BF"/>
          <w:insideH w:val="nil"/>
          <w:insideV w:val="single" w:sz="4" w:space="0" w:color="0F4761" w:themeColor="accent1" w:themeShade="BF"/>
          <w:tl2br w:val="nil"/>
          <w:tr2bl w:val="nil"/>
        </w:tcBorders>
        <w:shd w:val="clear" w:color="auto" w:fill="C1E4F5" w:themeFill="accent1" w:themeFillTint="33"/>
      </w:tcPr>
    </w:tblStylePr>
    <w:tblStylePr w:type="band2Horz">
      <w:tblPr/>
      <w:tcPr>
        <w:tcBorders>
          <w:top w:val="single" w:sz="4" w:space="0" w:color="0F4761" w:themeColor="accent1" w:themeShade="BF"/>
          <w:left w:val="single" w:sz="4" w:space="0" w:color="0F4761" w:themeColor="accent1" w:themeShade="BF"/>
          <w:bottom w:val="single" w:sz="4" w:space="0" w:color="0F4761" w:themeColor="accent1" w:themeShade="BF"/>
          <w:right w:val="single" w:sz="4" w:space="0" w:color="0F4761" w:themeColor="accent1" w:themeShade="BF"/>
          <w:insideH w:val="single" w:sz="4" w:space="0" w:color="0F4761" w:themeColor="accent1" w:themeShade="BF"/>
          <w:insideV w:val="single" w:sz="4" w:space="0" w:color="0F4761" w:themeColor="accent1" w:themeShade="BF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outherntimberfloor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outherntimberfloors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i_196c803ee70ad7999131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B26225B4640D5A87D59179FCD4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9E207-EDC8-421B-9B60-B4FC3997C78B}"/>
      </w:docPartPr>
      <w:docPartBody>
        <w:p w:rsidR="003408D1" w:rsidRDefault="00BB42D3" w:rsidP="00BB42D3">
          <w:pPr>
            <w:pStyle w:val="96BB26225B4640D5A87D59179FCD4400"/>
          </w:pPr>
          <w:r w:rsidRPr="00356198">
            <w:t>4321 Maplewood Ave., Nashville, TN 12345</w:t>
          </w:r>
        </w:p>
      </w:docPartBody>
    </w:docPart>
    <w:docPart>
      <w:docPartPr>
        <w:name w:val="ACB85FD1925B470EB2987A128AF80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22DFD-4615-4C55-A6EF-318271581750}"/>
      </w:docPartPr>
      <w:docPartBody>
        <w:p w:rsidR="003408D1" w:rsidRDefault="00BB42D3" w:rsidP="00BB42D3">
          <w:pPr>
            <w:pStyle w:val="ACB85FD1925B470EB2987A128AF8038C"/>
          </w:pPr>
          <w:r w:rsidRPr="00356198">
            <w:t>(123) 456-7890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D3"/>
    <w:rsid w:val="00063822"/>
    <w:rsid w:val="0006756C"/>
    <w:rsid w:val="00105058"/>
    <w:rsid w:val="00243E45"/>
    <w:rsid w:val="003408D1"/>
    <w:rsid w:val="00414841"/>
    <w:rsid w:val="00435FBB"/>
    <w:rsid w:val="004928E1"/>
    <w:rsid w:val="00513D62"/>
    <w:rsid w:val="005717E3"/>
    <w:rsid w:val="005B5B2A"/>
    <w:rsid w:val="006232CA"/>
    <w:rsid w:val="006A7716"/>
    <w:rsid w:val="006B6D89"/>
    <w:rsid w:val="007642A9"/>
    <w:rsid w:val="007D336C"/>
    <w:rsid w:val="007F5B97"/>
    <w:rsid w:val="008F1325"/>
    <w:rsid w:val="009312EE"/>
    <w:rsid w:val="00973728"/>
    <w:rsid w:val="009D283A"/>
    <w:rsid w:val="00A7750E"/>
    <w:rsid w:val="00A96775"/>
    <w:rsid w:val="00AE3D42"/>
    <w:rsid w:val="00B442D8"/>
    <w:rsid w:val="00B83DAC"/>
    <w:rsid w:val="00BB42D3"/>
    <w:rsid w:val="00CB400D"/>
    <w:rsid w:val="00D71C10"/>
    <w:rsid w:val="00D8084E"/>
    <w:rsid w:val="00D8543E"/>
    <w:rsid w:val="00FC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B26225B4640D5A87D59179FCD4400">
    <w:name w:val="96BB26225B4640D5A87D59179FCD4400"/>
    <w:rsid w:val="00BB42D3"/>
  </w:style>
  <w:style w:type="paragraph" w:customStyle="1" w:styleId="ACB85FD1925B470EB2987A128AF8038C">
    <w:name w:val="ACB85FD1925B470EB2987A128AF8038C"/>
    <w:rsid w:val="00BB42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2fbd80-b86c-4ba5-97b0-f5b73692ebce" xsi:nil="true"/>
    <lcf76f155ced4ddcb4097134ff3c332f xmlns="e64de933-b311-4344-a734-af81df73ad2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2E75F0123BA499C983E15D64FABFC" ma:contentTypeVersion="12" ma:contentTypeDescription="Create a new document." ma:contentTypeScope="" ma:versionID="9c84175ab0ee31e54734f56585179160">
  <xsd:schema xmlns:xsd="http://www.w3.org/2001/XMLSchema" xmlns:xs="http://www.w3.org/2001/XMLSchema" xmlns:p="http://schemas.microsoft.com/office/2006/metadata/properties" xmlns:ns2="e64de933-b311-4344-a734-af81df73ad21" xmlns:ns3="012fbd80-b86c-4ba5-97b0-f5b73692ebce" targetNamespace="http://schemas.microsoft.com/office/2006/metadata/properties" ma:root="true" ma:fieldsID="b4f4026ca2a1f3705dad38b524ede9c1" ns2:_="" ns3:_="">
    <xsd:import namespace="e64de933-b311-4344-a734-af81df73ad21"/>
    <xsd:import namespace="012fbd80-b86c-4ba5-97b0-f5b73692e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de933-b311-4344-a734-af81df73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797b321-afe4-498c-b6d9-83b0d81f8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fbd80-b86c-4ba5-97b0-f5b73692eb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a5b167-702a-4ad4-b7b1-b508bad52a25}" ma:internalName="TaxCatchAll" ma:showField="CatchAllData" ma:web="012fbd80-b86c-4ba5-97b0-f5b73692e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DE45F-C274-4045-801D-B70D63E608EA}">
  <ds:schemaRefs>
    <ds:schemaRef ds:uri="http://schemas.microsoft.com/office/2006/metadata/properties"/>
    <ds:schemaRef ds:uri="http://schemas.microsoft.com/office/infopath/2007/PartnerControls"/>
    <ds:schemaRef ds:uri="012fbd80-b86c-4ba5-97b0-f5b73692ebce"/>
    <ds:schemaRef ds:uri="e64de933-b311-4344-a734-af81df73ad21"/>
  </ds:schemaRefs>
</ds:datastoreItem>
</file>

<file path=customXml/itemProps2.xml><?xml version="1.0" encoding="utf-8"?>
<ds:datastoreItem xmlns:ds="http://schemas.openxmlformats.org/officeDocument/2006/customXml" ds:itemID="{D53F32DB-1D6B-471E-A59A-043D0B2A90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87E942-6833-4B82-A701-F575B6D87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4de933-b311-4344-a734-af81df73ad21"/>
    <ds:schemaRef ds:uri="012fbd80-b86c-4ba5-97b0-f5b73692e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Links>
    <vt:vector size="6" baseType="variant">
      <vt:variant>
        <vt:i4>6160455</vt:i4>
      </vt:variant>
      <vt:variant>
        <vt:i4>0</vt:i4>
      </vt:variant>
      <vt:variant>
        <vt:i4>0</vt:i4>
      </vt:variant>
      <vt:variant>
        <vt:i4>5</vt:i4>
      </vt:variant>
      <vt:variant>
        <vt:lpwstr>http://www.southerntimberfloors.com/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lawson</dc:creator>
  <cp:keywords/>
  <dc:description/>
  <cp:lastModifiedBy>Accounts Southern Timber Floors</cp:lastModifiedBy>
  <cp:revision>59</cp:revision>
  <cp:lastPrinted>2026-03-13T17:28:00Z</cp:lastPrinted>
  <dcterms:created xsi:type="dcterms:W3CDTF">2026-05-08T03:24:00Z</dcterms:created>
  <dcterms:modified xsi:type="dcterms:W3CDTF">2026-05-13T01:38:00Z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0x0101001592E75F0123BA499C983E15D64FABFC</vt:lpwstr>
  </property>
  <property fmtid="{D5CDD505-2E9C-101B-9397-08002B2CF9AE}" pid="3" name="MediaServiceImageTags">
    <vt:lpwstr/>
  </property>
</Properties>
</file>